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bookmarkStart w:id="0" w:name="_GoBack"/>
      <w:r>
        <w:rPr>
          <w:rFonts w:hint="eastAsia"/>
          <w:sz w:val="28"/>
          <w:szCs w:val="28"/>
        </w:rPr>
        <w:t>安庆职业技术学院2023年度自编教材编写人员一览表</w:t>
      </w:r>
    </w:p>
    <w:bookmarkEnd w:id="0"/>
    <w:tbl>
      <w:tblPr>
        <w:tblStyle w:val="2"/>
        <w:tblW w:w="9941" w:type="dxa"/>
        <w:tblInd w:w="-4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2679"/>
        <w:gridCol w:w="2268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申报教材名称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申请人（主编）姓名/职称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编写人员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BIM建模技术基础与实务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陈月萍/教授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方晓红、方敏进、贺孟阳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建筑装饰工程综合实训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曹青/副教授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张欢欢、黄妍、汪德洪、李沙、张干、李金水、胡斌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导游英语情景口语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汪江红/副教授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丁凡、冯丰、杨柳、叶玫、郑礼常、唐寅、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查正平、钱珍、姚盈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财经商贸基础知识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余瑰/副教授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杨根莲、李婷、夏金弟、查金莲、汪全保、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苏传胜、朱镇斌、段春晖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基础会计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查金莲/副教授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汪全报、朱重生、余瑰、孙鸣、周萍萍、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熊胤宇、程锦、汪秀兰、孙建萍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6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网店运营与管理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夏金弟/副教授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孙美丽、余瑰、董芳敏、李俊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高职语文·延伸阅读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华春兰/副教授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闻胜海、周静妍、张娟娟、汪婷、张文剑、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许咏梅、王金根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8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主体结构工程施工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张赛/讲师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方辉/高级工程师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张建飞、汪扬、张欢欢、陈月萍、吴超、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王晓弘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建筑工程测量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张建飞/讲师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洪刚/高级工程师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陈月萍、张赛、胡强圣、祝向群、吴超、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刘秀明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jZTY1YTM0YmUxZTA0MjBjMGM5ZDcyM2NmNDg5ZDQifQ=="/>
  </w:docVars>
  <w:rsids>
    <w:rsidRoot w:val="27E15717"/>
    <w:rsid w:val="27E15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2023-09-22T10:12:00Z</dcterms:created>
  <dc:creator>陈秀云</dc:creator>
  <cp:lastModifiedBy>陈秀云</cp:lastModifiedBy>
  <dcterms:modified xsi:type="dcterms:W3CDTF">2023-09-22T10:13:04Z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FB9B9C6044CB4DA5AE30FA88C396524C_11</vt:lpwstr>
  </property>
</Properties>
</file>